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《江夏区金口街白马头村村庄规划（2</w:t>
      </w:r>
      <w:r>
        <w:rPr>
          <w:rFonts w:ascii="仿宋" w:hAnsi="仿宋" w:eastAsia="仿宋"/>
          <w:color w:val="333333"/>
          <w:sz w:val="32"/>
          <w:szCs w:val="32"/>
          <w:shd w:val="clear" w:color="auto" w:fill="FFFFFF"/>
        </w:rPr>
        <w:t>021-2035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年）》经广泛调查、论证、深化，目前规划编制成果已完成。根据《中华人民共和国城乡规划法》相关规定，《自然资源部办公厅关于加强村庄规划促进乡村振兴的通知》(自然资办发</w:t>
      </w:r>
      <w:r>
        <w:rPr>
          <w:rFonts w:ascii="Times New Roman" w:hAnsi="Times New Roman" w:eastAsia="仿宋" w:cs="Times New Roman"/>
          <w:sz w:val="28"/>
          <w:szCs w:val="28"/>
        </w:rPr>
        <w:t>〔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2019</w:t>
      </w:r>
      <w:r>
        <w:rPr>
          <w:rFonts w:ascii="Times New Roman" w:hAnsi="Times New Roman" w:eastAsia="仿宋" w:cs="Times New Roman"/>
          <w:sz w:val="28"/>
          <w:szCs w:val="28"/>
        </w:rPr>
        <w:t>〕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35号)，以及《武汉市村庄规划编制技术导则(试行)》的相关要求，为切实增强规划的合理性、可行性和科学性，现将《江夏区金口街白马头村村庄规划（2</w:t>
      </w:r>
      <w:r>
        <w:rPr>
          <w:rFonts w:ascii="仿宋" w:hAnsi="仿宋" w:eastAsia="仿宋"/>
          <w:color w:val="333333"/>
          <w:sz w:val="32"/>
          <w:szCs w:val="32"/>
          <w:shd w:val="clear" w:color="auto" w:fill="FFFFFF"/>
        </w:rPr>
        <w:t>021-2035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年）》进行公示，征求公众意见。</w:t>
      </w:r>
    </w:p>
    <w:p>
      <w:pPr>
        <w:ind w:firstLine="640" w:firstLineChars="200"/>
        <w:rPr>
          <w:rFonts w:ascii="仿宋" w:hAnsi="仿宋" w:eastAsia="仿宋"/>
          <w:color w:val="FF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公示时间</w:t>
      </w:r>
      <w:r>
        <w:rPr>
          <w:rFonts w:ascii="仿宋" w:hAnsi="仿宋" w:eastAsia="仿宋"/>
          <w:color w:val="333333"/>
          <w:sz w:val="32"/>
          <w:szCs w:val="32"/>
          <w:shd w:val="clear" w:color="auto" w:fill="FFFFFF"/>
        </w:rPr>
        <w:t>:</w:t>
      </w:r>
      <w:r>
        <w:rPr>
          <w:rFonts w:hint="eastAsia" w:ascii="仿宋" w:hAnsi="仿宋" w:eastAsia="仿宋"/>
          <w:color w:val="FF0000"/>
          <w:sz w:val="32"/>
          <w:szCs w:val="32"/>
          <w:shd w:val="clear" w:color="auto" w:fill="FFFFFF"/>
        </w:rPr>
        <w:t>2024年5月</w:t>
      </w:r>
      <w:r>
        <w:rPr>
          <w:rFonts w:ascii="仿宋" w:hAnsi="仿宋" w:eastAsia="仿宋"/>
          <w:color w:val="FF0000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/>
          <w:color w:val="FF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/>
          <w:color w:val="FF0000"/>
          <w:sz w:val="32"/>
          <w:szCs w:val="32"/>
          <w:shd w:val="clear" w:color="auto" w:fill="FFFFFF"/>
        </w:rPr>
        <w:t>日—2</w:t>
      </w:r>
      <w:r>
        <w:rPr>
          <w:rFonts w:ascii="仿宋" w:hAnsi="仿宋" w:eastAsia="仿宋"/>
          <w:color w:val="FF0000"/>
          <w:sz w:val="32"/>
          <w:szCs w:val="32"/>
          <w:shd w:val="clear" w:color="auto" w:fill="FFFFFF"/>
        </w:rPr>
        <w:t>024</w:t>
      </w:r>
      <w:r>
        <w:rPr>
          <w:rFonts w:hint="eastAsia" w:ascii="仿宋" w:hAnsi="仿宋" w:eastAsia="仿宋"/>
          <w:color w:val="FF0000"/>
          <w:sz w:val="32"/>
          <w:szCs w:val="32"/>
          <w:shd w:val="clear" w:color="auto" w:fill="FFFFFF"/>
        </w:rPr>
        <w:t>年6月</w:t>
      </w:r>
      <w:r>
        <w:rPr>
          <w:rFonts w:hint="eastAsia" w:ascii="仿宋" w:hAnsi="仿宋" w:eastAsia="仿宋"/>
          <w:color w:val="FF000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" w:hAnsi="仿宋" w:eastAsia="仿宋"/>
          <w:color w:val="FF0000"/>
          <w:sz w:val="32"/>
          <w:szCs w:val="32"/>
          <w:shd w:val="clear" w:color="auto" w:fill="FFFFFF"/>
        </w:rPr>
        <w:t>日</w:t>
      </w:r>
    </w:p>
    <w:p>
      <w:pPr>
        <w:ind w:firstLine="640" w:firstLineChars="200"/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通讯地址:金口街道办事处</w:t>
      </w:r>
    </w:p>
    <w:p>
      <w:pPr>
        <w:ind w:firstLine="640" w:firstLineChars="200"/>
        <w:rPr>
          <w:rFonts w:hint="eastAsia" w:ascii="仿宋" w:hAnsi="仿宋" w:eastAsia="仿宋"/>
          <w:color w:val="FF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电子邮箱:</w:t>
      </w:r>
      <w:r>
        <w:rPr>
          <w:rFonts w:hint="eastAsia" w:ascii="仿宋" w:hAnsi="仿宋" w:eastAsia="仿宋"/>
          <w:color w:val="FF0000"/>
          <w:sz w:val="32"/>
          <w:szCs w:val="32"/>
          <w:shd w:val="clear" w:color="auto" w:fill="FFFFFF"/>
          <w:lang w:val="en-US" w:eastAsia="zh-CN"/>
        </w:rPr>
        <w:t>jk81566636@sina.com.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color w:val="FF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联系电话:</w:t>
      </w:r>
      <w:r>
        <w:rPr>
          <w:rFonts w:hint="eastAsia" w:ascii="仿宋" w:hAnsi="仿宋" w:eastAsia="仿宋"/>
          <w:color w:val="FF0000"/>
          <w:sz w:val="32"/>
          <w:szCs w:val="32"/>
          <w:shd w:val="clear" w:color="auto" w:fill="FFFFFF"/>
          <w:lang w:val="en-US" w:eastAsia="zh-CN"/>
        </w:rPr>
        <w:t>027-81566636</w:t>
      </w:r>
    </w:p>
    <w:p>
      <w:pPr>
        <w:ind w:firstLine="640" w:firstLineChars="200"/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在公示期内，您可通过以上联系方式发表您的意见和建议。</w:t>
      </w:r>
    </w:p>
    <w:p>
      <w:pPr>
        <w:ind w:firstLine="640" w:firstLineChars="200"/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附图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yZTFhYTRkNWM1ZDc1MjM3NmVjZDRjMmJjMjFmNGEifQ=="/>
  </w:docVars>
  <w:rsids>
    <w:rsidRoot w:val="009966AD"/>
    <w:rsid w:val="00070AE1"/>
    <w:rsid w:val="002132CF"/>
    <w:rsid w:val="00286C84"/>
    <w:rsid w:val="00397A11"/>
    <w:rsid w:val="004E1029"/>
    <w:rsid w:val="009966AD"/>
    <w:rsid w:val="00A308D4"/>
    <w:rsid w:val="00E31E7F"/>
    <w:rsid w:val="00FC3742"/>
    <w:rsid w:val="67652CD9"/>
    <w:rsid w:val="7376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314</Characters>
  <Lines>1</Lines>
  <Paragraphs>1</Paragraphs>
  <TotalTime>0</TotalTime>
  <ScaleCrop>false</ScaleCrop>
  <LinksUpToDate>false</LinksUpToDate>
  <CharactersWithSpaces>314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2024-03-20T03:27:00Z</dcterms:created>
  <dc:creator>戚晓璇</dc:creator>
  <cp:lastModifiedBy>Administrator</cp:lastModifiedBy>
  <dcterms:modified xsi:type="dcterms:W3CDTF">2024-05-23T02:40:24Z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6E9FD2C631D04C5E80FD2F6501EE77F1_12</vt:lpwstr>
  </property>
</Properties>
</file>